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43F" w:rsidRDefault="00C56DAA">
      <w:pPr>
        <w:pStyle w:val="Heading3"/>
        <w:keepNext w:val="0"/>
        <w:keepLines w:val="0"/>
        <w:shd w:val="clear" w:color="auto" w:fill="FFFFFF"/>
        <w:spacing w:before="0" w:after="160" w:line="340" w:lineRule="auto"/>
        <w:rPr>
          <w:rFonts w:ascii="Roboto" w:eastAsia="Roboto" w:hAnsi="Roboto" w:cs="Roboto"/>
          <w:b/>
          <w:color w:val="000000"/>
          <w:sz w:val="36"/>
          <w:szCs w:val="36"/>
        </w:rPr>
      </w:pPr>
      <w:bookmarkStart w:id="0" w:name="_1drh7ii6qzll" w:colFirst="0" w:colLast="0"/>
      <w:bookmarkStart w:id="1" w:name="_GoBack"/>
      <w:bookmarkEnd w:id="0"/>
      <w:bookmarkEnd w:id="1"/>
      <w:r>
        <w:rPr>
          <w:rFonts w:ascii="Roboto" w:eastAsia="Roboto" w:hAnsi="Roboto" w:cs="Roboto"/>
          <w:b/>
          <w:color w:val="000000"/>
          <w:sz w:val="36"/>
          <w:szCs w:val="36"/>
        </w:rPr>
        <w:t>Data Crunchers Event Resources:</w:t>
      </w:r>
    </w:p>
    <w:p w:rsidR="00FC343F" w:rsidRDefault="00C56DAA">
      <w:r>
        <w:t>Data Science is an important part of an engineer or scientist’s ability to understand the world around them. Teams should be able to create and interpret data tables, bar graphs, line graphs, pie charts, and pictographs and perform simple experiments to co</w:t>
      </w:r>
      <w:r>
        <w:t>llect data, graph their results and make predictions.</w:t>
      </w:r>
    </w:p>
    <w:p w:rsidR="00FC343F" w:rsidRDefault="00FC343F"/>
    <w:p w:rsidR="00FC343F" w:rsidRDefault="00C56DAA">
      <w:r>
        <w:t>Control + Click to follow the links:</w:t>
      </w:r>
    </w:p>
    <w:p w:rsidR="00FC343F" w:rsidRDefault="00FC343F"/>
    <w:p w:rsidR="00FC343F" w:rsidRDefault="00C56DAA">
      <w:pPr>
        <w:shd w:val="clear" w:color="auto" w:fill="FFFFFF"/>
        <w:spacing w:after="160"/>
        <w:rPr>
          <w:rFonts w:ascii="Roboto" w:eastAsia="Roboto" w:hAnsi="Roboto" w:cs="Roboto"/>
          <w:sz w:val="26"/>
          <w:szCs w:val="26"/>
          <w:u w:val="single"/>
        </w:rPr>
      </w:pPr>
      <w:hyperlink r:id="rId4" w:anchor="slide=id.p">
        <w:r>
          <w:rPr>
            <w:rFonts w:ascii="Roboto" w:eastAsia="Roboto" w:hAnsi="Roboto" w:cs="Roboto"/>
            <w:sz w:val="26"/>
            <w:szCs w:val="26"/>
            <w:u w:val="single"/>
          </w:rPr>
          <w:t>Data Crunchers 2018 Coaches Clinic Pres</w:t>
        </w:r>
        <w:r>
          <w:rPr>
            <w:rFonts w:ascii="Roboto" w:eastAsia="Roboto" w:hAnsi="Roboto" w:cs="Roboto"/>
            <w:sz w:val="26"/>
            <w:szCs w:val="26"/>
            <w:u w:val="single"/>
          </w:rPr>
          <w:t>entation (2019 Rules)</w:t>
        </w:r>
      </w:hyperlink>
      <w:r>
        <w:fldChar w:fldCharType="begin"/>
      </w:r>
      <w:r>
        <w:instrText xml:space="preserve"> HYPERLINK "https://docs.google.com/presentation/d/1uYT5PEQlNZhpAp55H5HGe1fRHRA9BDQnfe27jhJHs3s/edit#slide=id.p" </w:instrText>
      </w:r>
      <w:r>
        <w:fldChar w:fldCharType="separate"/>
      </w:r>
    </w:p>
    <w:p w:rsidR="00FC343F" w:rsidRDefault="00C56DAA">
      <w:pPr>
        <w:shd w:val="clear" w:color="auto" w:fill="FFFFFF"/>
        <w:rPr>
          <w:rFonts w:ascii="Roboto" w:eastAsia="Roboto" w:hAnsi="Roboto" w:cs="Roboto"/>
          <w:sz w:val="26"/>
          <w:szCs w:val="26"/>
          <w:u w:val="single"/>
        </w:rPr>
      </w:pPr>
      <w:r>
        <w:fldChar w:fldCharType="end"/>
      </w:r>
      <w:hyperlink r:id="rId5">
        <w:r>
          <w:rPr>
            <w:rFonts w:ascii="Roboto" w:eastAsia="Roboto" w:hAnsi="Roboto" w:cs="Roboto"/>
            <w:sz w:val="26"/>
            <w:szCs w:val="26"/>
            <w:u w:val="single"/>
          </w:rPr>
          <w:t>2018 Data Crunchers Test</w:t>
        </w:r>
      </w:hyperlink>
      <w:r>
        <w:fldChar w:fldCharType="begin"/>
      </w:r>
      <w:r>
        <w:instrText xml:space="preserve"> HYPERLINK "https://www.sc</w:instrText>
      </w:r>
      <w:r>
        <w:instrText xml:space="preserve">iencenc.com/2018-data-crunchers-a/" </w:instrText>
      </w:r>
      <w:r>
        <w:fldChar w:fldCharType="separate"/>
      </w:r>
    </w:p>
    <w:p w:rsidR="00FC343F" w:rsidRDefault="00C56DAA">
      <w:pPr>
        <w:shd w:val="clear" w:color="auto" w:fill="FFFFFF"/>
        <w:rPr>
          <w:rFonts w:ascii="Roboto" w:eastAsia="Roboto" w:hAnsi="Roboto" w:cs="Roboto"/>
          <w:sz w:val="26"/>
          <w:szCs w:val="26"/>
          <w:u w:val="single"/>
        </w:rPr>
      </w:pPr>
      <w:r>
        <w:fldChar w:fldCharType="end"/>
      </w:r>
      <w:hyperlink r:id="rId6">
        <w:r>
          <w:rPr>
            <w:rFonts w:ascii="Roboto" w:eastAsia="Roboto" w:hAnsi="Roboto" w:cs="Roboto"/>
            <w:sz w:val="26"/>
            <w:szCs w:val="26"/>
            <w:u w:val="single"/>
          </w:rPr>
          <w:t>Understanding Distributions of Data</w:t>
        </w:r>
      </w:hyperlink>
      <w:r>
        <w:fldChar w:fldCharType="begin"/>
      </w:r>
      <w:r>
        <w:instrText xml:space="preserve"> HYP</w:instrText>
      </w:r>
      <w:r>
        <w:instrText xml:space="preserve">ERLINK "https://www.census.gov/schools/activities/math/distributions-of-data.html/?eml=gd&amp;utm_campaign=20181003mssiss1ccpuprs&amp;utm_medium=email&amp;utm_source=govdelivery" </w:instrText>
      </w:r>
      <w:r>
        <w:fldChar w:fldCharType="separate"/>
      </w:r>
    </w:p>
    <w:p w:rsidR="00FC343F" w:rsidRDefault="00C56DAA">
      <w:pPr>
        <w:shd w:val="clear" w:color="auto" w:fill="FFFFFF"/>
        <w:rPr>
          <w:rFonts w:ascii="Roboto" w:eastAsia="Roboto" w:hAnsi="Roboto" w:cs="Roboto"/>
          <w:sz w:val="26"/>
          <w:szCs w:val="26"/>
          <w:u w:val="single"/>
        </w:rPr>
      </w:pPr>
      <w:r>
        <w:fldChar w:fldCharType="end"/>
      </w:r>
      <w:hyperlink r:id="rId7">
        <w:r>
          <w:rPr>
            <w:rFonts w:ascii="Roboto" w:eastAsia="Roboto" w:hAnsi="Roboto" w:cs="Roboto"/>
            <w:sz w:val="26"/>
            <w:szCs w:val="26"/>
            <w:u w:val="single"/>
          </w:rPr>
          <w:t xml:space="preserve">Accuracy and Precision </w:t>
        </w:r>
      </w:hyperlink>
      <w:r>
        <w:fldChar w:fldCharType="begin"/>
      </w:r>
      <w:r>
        <w:instrText xml:space="preserve"> HYPERLINK "https://www.ck12.org/book/CK-12-Chemistry-Concepts-Intermediate/section/3.12/" </w:instrText>
      </w:r>
      <w:r>
        <w:fldChar w:fldCharType="separate"/>
      </w:r>
    </w:p>
    <w:p w:rsidR="00FC343F" w:rsidRDefault="00C56DAA">
      <w:pPr>
        <w:shd w:val="clear" w:color="auto" w:fill="FFFFFF"/>
        <w:rPr>
          <w:rFonts w:ascii="Roboto" w:eastAsia="Roboto" w:hAnsi="Roboto" w:cs="Roboto"/>
          <w:sz w:val="26"/>
          <w:szCs w:val="26"/>
        </w:rPr>
      </w:pPr>
      <w:r>
        <w:fldChar w:fldCharType="end"/>
      </w:r>
      <w:hyperlink r:id="rId8">
        <w:r>
          <w:rPr>
            <w:rFonts w:ascii="Roboto" w:eastAsia="Roboto" w:hAnsi="Roboto" w:cs="Roboto"/>
            <w:sz w:val="26"/>
            <w:szCs w:val="26"/>
            <w:u w:val="single"/>
          </w:rPr>
          <w:t>NY Times: What’s going on in this graph?</w:t>
        </w:r>
      </w:hyperlink>
      <w:r>
        <w:rPr>
          <w:rFonts w:ascii="Roboto" w:eastAsia="Roboto" w:hAnsi="Roboto" w:cs="Roboto"/>
          <w:sz w:val="26"/>
          <w:szCs w:val="26"/>
        </w:rPr>
        <w:t xml:space="preserve"> – Diff</w:t>
      </w:r>
      <w:r>
        <w:rPr>
          <w:rFonts w:ascii="Roboto" w:eastAsia="Roboto" w:hAnsi="Roboto" w:cs="Roboto"/>
          <w:sz w:val="26"/>
          <w:szCs w:val="26"/>
        </w:rPr>
        <w:t>erent types of graphs are shown to help students critically think about statistics and what is going on in all these graphs.</w:t>
      </w:r>
    </w:p>
    <w:p w:rsidR="00FC343F" w:rsidRDefault="00C56DAA">
      <w:pPr>
        <w:shd w:val="clear" w:color="auto" w:fill="FFFFFF"/>
        <w:rPr>
          <w:rFonts w:ascii="Roboto" w:eastAsia="Roboto" w:hAnsi="Roboto" w:cs="Roboto"/>
          <w:sz w:val="26"/>
          <w:szCs w:val="26"/>
        </w:rPr>
      </w:pPr>
      <w:hyperlink r:id="rId9">
        <w:r>
          <w:rPr>
            <w:rFonts w:ascii="Roboto" w:eastAsia="Roboto" w:hAnsi="Roboto" w:cs="Roboto"/>
            <w:sz w:val="26"/>
            <w:szCs w:val="26"/>
            <w:u w:val="single"/>
          </w:rPr>
          <w:t>Stats 101: Toolkit</w:t>
        </w:r>
      </w:hyperlink>
      <w:r>
        <w:rPr>
          <w:rFonts w:ascii="Roboto" w:eastAsia="Roboto" w:hAnsi="Roboto" w:cs="Roboto"/>
          <w:sz w:val="26"/>
          <w:szCs w:val="26"/>
        </w:rPr>
        <w:t xml:space="preserve"> – Studying real-world problems that show statistics</w:t>
      </w:r>
      <w:r>
        <w:rPr>
          <w:rFonts w:ascii="Roboto" w:eastAsia="Roboto" w:hAnsi="Roboto" w:cs="Roboto"/>
          <w:sz w:val="26"/>
          <w:szCs w:val="26"/>
        </w:rPr>
        <w:t xml:space="preserve"> in action.</w:t>
      </w:r>
    </w:p>
    <w:p w:rsidR="00FC343F" w:rsidRDefault="00C56DAA">
      <w:pPr>
        <w:shd w:val="clear" w:color="auto" w:fill="FFFFFF"/>
        <w:rPr>
          <w:rFonts w:ascii="Roboto" w:eastAsia="Roboto" w:hAnsi="Roboto" w:cs="Roboto"/>
          <w:sz w:val="26"/>
          <w:szCs w:val="26"/>
        </w:rPr>
      </w:pPr>
      <w:hyperlink r:id="rId10">
        <w:r>
          <w:rPr>
            <w:rFonts w:ascii="Roboto" w:eastAsia="Roboto" w:hAnsi="Roboto" w:cs="Roboto"/>
            <w:sz w:val="26"/>
            <w:szCs w:val="26"/>
            <w:u w:val="single"/>
          </w:rPr>
          <w:t>Statistics Education Web (STEW)</w:t>
        </w:r>
      </w:hyperlink>
      <w:r>
        <w:rPr>
          <w:rFonts w:ascii="Roboto" w:eastAsia="Roboto" w:hAnsi="Roboto" w:cs="Roboto"/>
          <w:sz w:val="26"/>
          <w:szCs w:val="26"/>
        </w:rPr>
        <w:t xml:space="preserve"> – Statistics Lesson Plans</w:t>
      </w:r>
    </w:p>
    <w:p w:rsidR="00FC343F" w:rsidRDefault="00C56DAA">
      <w:pPr>
        <w:shd w:val="clear" w:color="auto" w:fill="FFFFFF"/>
        <w:rPr>
          <w:rFonts w:ascii="Roboto" w:eastAsia="Roboto" w:hAnsi="Roboto" w:cs="Roboto"/>
          <w:sz w:val="26"/>
          <w:szCs w:val="26"/>
        </w:rPr>
      </w:pPr>
      <w:hyperlink r:id="rId11">
        <w:r>
          <w:rPr>
            <w:rFonts w:ascii="Roboto" w:eastAsia="Roboto" w:hAnsi="Roboto" w:cs="Roboto"/>
            <w:sz w:val="26"/>
            <w:szCs w:val="26"/>
            <w:u w:val="single"/>
          </w:rPr>
          <w:t>Census at School</w:t>
        </w:r>
      </w:hyperlink>
      <w:r>
        <w:rPr>
          <w:rFonts w:ascii="Roboto" w:eastAsia="Roboto" w:hAnsi="Roboto" w:cs="Roboto"/>
          <w:sz w:val="26"/>
          <w:szCs w:val="26"/>
        </w:rPr>
        <w:t xml:space="preserve"> – Students use statistical problem-solving usi</w:t>
      </w:r>
      <w:r>
        <w:rPr>
          <w:rFonts w:ascii="Roboto" w:eastAsia="Roboto" w:hAnsi="Roboto" w:cs="Roboto"/>
          <w:sz w:val="26"/>
          <w:szCs w:val="26"/>
        </w:rPr>
        <w:t xml:space="preserve">ng their own data </w:t>
      </w:r>
      <w:proofErr w:type="gramStart"/>
      <w:r>
        <w:rPr>
          <w:rFonts w:ascii="Roboto" w:eastAsia="Roboto" w:hAnsi="Roboto" w:cs="Roboto"/>
          <w:sz w:val="26"/>
          <w:szCs w:val="26"/>
        </w:rPr>
        <w:t>to</w:t>
      </w:r>
      <w:proofErr w:type="gramEnd"/>
      <w:r>
        <w:rPr>
          <w:rFonts w:ascii="Roboto" w:eastAsia="Roboto" w:hAnsi="Roboto" w:cs="Roboto"/>
          <w:sz w:val="26"/>
          <w:szCs w:val="26"/>
        </w:rPr>
        <w:t xml:space="preserve"> analyze results.</w:t>
      </w:r>
    </w:p>
    <w:p w:rsidR="00FC343F" w:rsidRDefault="00C56DAA">
      <w:pPr>
        <w:shd w:val="clear" w:color="auto" w:fill="FFFFFF"/>
        <w:rPr>
          <w:rFonts w:ascii="Roboto" w:eastAsia="Roboto" w:hAnsi="Roboto" w:cs="Roboto"/>
          <w:sz w:val="26"/>
          <w:szCs w:val="26"/>
        </w:rPr>
      </w:pPr>
      <w:hyperlink r:id="rId12">
        <w:r>
          <w:rPr>
            <w:rFonts w:ascii="Roboto" w:eastAsia="Roboto" w:hAnsi="Roboto" w:cs="Roboto"/>
            <w:sz w:val="26"/>
            <w:szCs w:val="26"/>
            <w:u w:val="single"/>
          </w:rPr>
          <w:t>Common Core Statistics and Probability Resources</w:t>
        </w:r>
      </w:hyperlink>
      <w:r>
        <w:rPr>
          <w:rFonts w:ascii="Roboto" w:eastAsia="Roboto" w:hAnsi="Roboto" w:cs="Roboto"/>
          <w:sz w:val="26"/>
          <w:szCs w:val="26"/>
        </w:rPr>
        <w:t xml:space="preserve"> – Resources that explain the topics of statistics and probability.</w:t>
      </w:r>
    </w:p>
    <w:p w:rsidR="00FC343F" w:rsidRDefault="00C56DAA">
      <w:pPr>
        <w:shd w:val="clear" w:color="auto" w:fill="FFFFFF"/>
        <w:rPr>
          <w:rFonts w:ascii="Roboto" w:eastAsia="Roboto" w:hAnsi="Roboto" w:cs="Roboto"/>
          <w:sz w:val="26"/>
          <w:szCs w:val="26"/>
        </w:rPr>
      </w:pPr>
      <w:hyperlink r:id="rId13">
        <w:r>
          <w:rPr>
            <w:rFonts w:ascii="Roboto" w:eastAsia="Roboto" w:hAnsi="Roboto" w:cs="Roboto"/>
            <w:sz w:val="26"/>
            <w:szCs w:val="26"/>
            <w:u w:val="single"/>
          </w:rPr>
          <w:t>This is Statistics</w:t>
        </w:r>
      </w:hyperlink>
      <w:r>
        <w:rPr>
          <w:rFonts w:ascii="Roboto" w:eastAsia="Roboto" w:hAnsi="Roboto" w:cs="Roboto"/>
          <w:sz w:val="26"/>
          <w:szCs w:val="26"/>
        </w:rPr>
        <w:t xml:space="preserve"> – Why study statistics?</w:t>
      </w:r>
    </w:p>
    <w:p w:rsidR="00FC343F" w:rsidRDefault="00C56DAA">
      <w:pPr>
        <w:shd w:val="clear" w:color="auto" w:fill="FFFFFF"/>
        <w:rPr>
          <w:rFonts w:ascii="Roboto" w:eastAsia="Roboto" w:hAnsi="Roboto" w:cs="Roboto"/>
          <w:sz w:val="26"/>
          <w:szCs w:val="26"/>
          <w:u w:val="single"/>
        </w:rPr>
      </w:pPr>
      <w:hyperlink r:id="rId14">
        <w:r>
          <w:rPr>
            <w:rFonts w:ascii="Roboto" w:eastAsia="Roboto" w:hAnsi="Roboto" w:cs="Roboto"/>
            <w:sz w:val="26"/>
            <w:szCs w:val="26"/>
            <w:u w:val="single"/>
          </w:rPr>
          <w:t>The World of Statistics</w:t>
        </w:r>
      </w:hyperlink>
      <w:r>
        <w:fldChar w:fldCharType="begin"/>
      </w:r>
      <w:r>
        <w:instrText xml:space="preserve"> HYPERLINK "http://www.worldofstatistics.org/" </w:instrText>
      </w:r>
      <w:r>
        <w:fldChar w:fldCharType="separate"/>
      </w:r>
    </w:p>
    <w:p w:rsidR="00FC343F" w:rsidRDefault="00C56DAA">
      <w:pPr>
        <w:shd w:val="clear" w:color="auto" w:fill="FFFFFF"/>
        <w:rPr>
          <w:rFonts w:ascii="Roboto" w:eastAsia="Roboto" w:hAnsi="Roboto" w:cs="Roboto"/>
          <w:sz w:val="26"/>
          <w:szCs w:val="26"/>
        </w:rPr>
      </w:pPr>
      <w:r>
        <w:fldChar w:fldCharType="end"/>
      </w:r>
      <w:hyperlink r:id="rId15" w:anchor="classroom?hkey=09d2addb-f9d1-42a8-bb71-3f395265b531">
        <w:r>
          <w:rPr>
            <w:rFonts w:ascii="Roboto" w:eastAsia="Roboto" w:hAnsi="Roboto" w:cs="Roboto"/>
            <w:sz w:val="26"/>
            <w:szCs w:val="26"/>
            <w:u w:val="single"/>
          </w:rPr>
          <w:t>The American Statistics Association</w:t>
        </w:r>
      </w:hyperlink>
      <w:r>
        <w:rPr>
          <w:rFonts w:ascii="Roboto" w:eastAsia="Roboto" w:hAnsi="Roboto" w:cs="Roboto"/>
          <w:sz w:val="26"/>
          <w:szCs w:val="26"/>
        </w:rPr>
        <w:t xml:space="preserve"> – More resources used in classrooms and around the globe, explaining more about the world of statistics.</w:t>
      </w:r>
    </w:p>
    <w:p w:rsidR="00FC343F" w:rsidRDefault="00C56DAA">
      <w:pPr>
        <w:shd w:val="clear" w:color="auto" w:fill="FFFFFF"/>
        <w:rPr>
          <w:rFonts w:ascii="Roboto" w:eastAsia="Roboto" w:hAnsi="Roboto" w:cs="Roboto"/>
          <w:sz w:val="26"/>
          <w:szCs w:val="26"/>
          <w:u w:val="single"/>
        </w:rPr>
      </w:pPr>
      <w:hyperlink r:id="rId16">
        <w:r>
          <w:rPr>
            <w:rFonts w:ascii="Roboto" w:eastAsia="Roboto" w:hAnsi="Roboto" w:cs="Roboto"/>
            <w:sz w:val="26"/>
            <w:szCs w:val="26"/>
            <w:u w:val="single"/>
          </w:rPr>
          <w:t>2017 Coaches Clinic Presentation (with Work It Out and Science Password)</w:t>
        </w:r>
      </w:hyperlink>
      <w:r>
        <w:fldChar w:fldCharType="begin"/>
      </w:r>
      <w:r>
        <w:instrText xml:space="preserve"> HYPERLINK "https://docs.google.com/presentation/d/1jFT2GUZXL-ta6wXspGkCaDTTGUZa7s5tdUx</w:instrText>
      </w:r>
      <w:r>
        <w:instrText xml:space="preserve">cekKnl_4/edit?usp=sharing" </w:instrText>
      </w:r>
      <w:r>
        <w:fldChar w:fldCharType="separate"/>
      </w:r>
    </w:p>
    <w:p w:rsidR="00FC343F" w:rsidRDefault="00C56DAA">
      <w:pPr>
        <w:shd w:val="clear" w:color="auto" w:fill="FFFFFF"/>
        <w:rPr>
          <w:rFonts w:ascii="Roboto" w:eastAsia="Roboto" w:hAnsi="Roboto" w:cs="Roboto"/>
          <w:sz w:val="26"/>
          <w:szCs w:val="26"/>
          <w:u w:val="single"/>
        </w:rPr>
      </w:pPr>
      <w:r>
        <w:fldChar w:fldCharType="end"/>
      </w:r>
      <w:hyperlink r:id="rId17">
        <w:r>
          <w:rPr>
            <w:rFonts w:ascii="Roboto" w:eastAsia="Roboto" w:hAnsi="Roboto" w:cs="Roboto"/>
            <w:sz w:val="26"/>
            <w:szCs w:val="26"/>
            <w:u w:val="single"/>
          </w:rPr>
          <w:t>Example Stations from 2014 Institute</w:t>
        </w:r>
      </w:hyperlink>
      <w:r>
        <w:fldChar w:fldCharType="begin"/>
      </w:r>
      <w:r>
        <w:instrText xml:space="preserve"> HYPERLINK "http://www.sciencenc.com/pdfs/resources/elementary/Data-Crunchers-Institu</w:instrText>
      </w:r>
      <w:r>
        <w:instrText xml:space="preserve">te-2014.pdf" </w:instrText>
      </w:r>
      <w:r>
        <w:fldChar w:fldCharType="separate"/>
      </w:r>
    </w:p>
    <w:p w:rsidR="00FC343F" w:rsidRDefault="00C56DAA">
      <w:pPr>
        <w:shd w:val="clear" w:color="auto" w:fill="FFFFFF"/>
        <w:rPr>
          <w:rFonts w:ascii="Roboto" w:eastAsia="Roboto" w:hAnsi="Roboto" w:cs="Roboto"/>
          <w:sz w:val="26"/>
          <w:szCs w:val="26"/>
          <w:u w:val="single"/>
        </w:rPr>
      </w:pPr>
      <w:r>
        <w:fldChar w:fldCharType="end"/>
      </w:r>
      <w:hyperlink r:id="rId18">
        <w:r>
          <w:rPr>
            <w:rFonts w:ascii="Roboto" w:eastAsia="Roboto" w:hAnsi="Roboto" w:cs="Roboto"/>
            <w:sz w:val="26"/>
            <w:szCs w:val="26"/>
            <w:u w:val="single"/>
          </w:rPr>
          <w:t>LEARN NC – Graphing and Measurement Lesson for Grades 2 and 3</w:t>
        </w:r>
      </w:hyperlink>
      <w:r>
        <w:fldChar w:fldCharType="begin"/>
      </w:r>
      <w:r>
        <w:instrText xml:space="preserve"> HYPERLINK "http://www.learnnc.org/lp/pages/3519" </w:instrText>
      </w:r>
      <w:r>
        <w:fldChar w:fldCharType="separate"/>
      </w:r>
    </w:p>
    <w:p w:rsidR="00FC343F" w:rsidRDefault="00C56DAA">
      <w:pPr>
        <w:shd w:val="clear" w:color="auto" w:fill="FFFFFF"/>
        <w:rPr>
          <w:rFonts w:ascii="Roboto" w:eastAsia="Roboto" w:hAnsi="Roboto" w:cs="Roboto"/>
          <w:sz w:val="26"/>
          <w:szCs w:val="26"/>
          <w:u w:val="single"/>
        </w:rPr>
      </w:pPr>
      <w:r>
        <w:fldChar w:fldCharType="end"/>
      </w:r>
      <w:hyperlink r:id="rId19">
        <w:r>
          <w:rPr>
            <w:rFonts w:ascii="Roboto" w:eastAsia="Roboto" w:hAnsi="Roboto" w:cs="Roboto"/>
            <w:sz w:val="26"/>
            <w:szCs w:val="26"/>
            <w:u w:val="single"/>
          </w:rPr>
          <w:t>I Teac</w:t>
        </w:r>
        <w:r>
          <w:rPr>
            <w:rFonts w:ascii="Roboto" w:eastAsia="Roboto" w:hAnsi="Roboto" w:cs="Roboto"/>
            <w:sz w:val="26"/>
            <w:szCs w:val="26"/>
            <w:u w:val="single"/>
          </w:rPr>
          <w:t>h Bio – List of skill-building activities for metric measurement, graphing, data, and more</w:t>
        </w:r>
      </w:hyperlink>
      <w:r>
        <w:fldChar w:fldCharType="begin"/>
      </w:r>
      <w:r>
        <w:instrText xml:space="preserve"> HYPERLINK "http://www.iteachbio.com/skills/skills.htm" </w:instrText>
      </w:r>
      <w:r>
        <w:fldChar w:fldCharType="separate"/>
      </w:r>
    </w:p>
    <w:p w:rsidR="00FC343F" w:rsidRDefault="00C56DAA">
      <w:pPr>
        <w:shd w:val="clear" w:color="auto" w:fill="FFFFFF"/>
        <w:rPr>
          <w:rFonts w:ascii="Roboto" w:eastAsia="Roboto" w:hAnsi="Roboto" w:cs="Roboto"/>
          <w:sz w:val="26"/>
          <w:szCs w:val="26"/>
          <w:u w:val="single"/>
        </w:rPr>
      </w:pPr>
      <w:r>
        <w:fldChar w:fldCharType="end"/>
      </w:r>
      <w:hyperlink r:id="rId20">
        <w:r>
          <w:rPr>
            <w:rFonts w:ascii="Roboto" w:eastAsia="Roboto" w:hAnsi="Roboto" w:cs="Roboto"/>
            <w:sz w:val="26"/>
            <w:szCs w:val="26"/>
            <w:u w:val="single"/>
          </w:rPr>
          <w:t>Math Goodies – Bar graph pract</w:t>
        </w:r>
        <w:r>
          <w:rPr>
            <w:rFonts w:ascii="Roboto" w:eastAsia="Roboto" w:hAnsi="Roboto" w:cs="Roboto"/>
            <w:sz w:val="26"/>
            <w:szCs w:val="26"/>
            <w:u w:val="single"/>
          </w:rPr>
          <w:t>ice</w:t>
        </w:r>
      </w:hyperlink>
      <w:r>
        <w:fldChar w:fldCharType="begin"/>
      </w:r>
      <w:r>
        <w:instrText xml:space="preserve"> HYPERLINK "http://www.mathgoodies.com/lessons/graphs/bar_graph.html" </w:instrText>
      </w:r>
      <w:r>
        <w:fldChar w:fldCharType="separate"/>
      </w:r>
    </w:p>
    <w:p w:rsidR="00FC343F" w:rsidRDefault="00C56DAA">
      <w:pPr>
        <w:shd w:val="clear" w:color="auto" w:fill="FFFFFF"/>
        <w:rPr>
          <w:rFonts w:ascii="Roboto" w:eastAsia="Roboto" w:hAnsi="Roboto" w:cs="Roboto"/>
          <w:sz w:val="26"/>
          <w:szCs w:val="26"/>
          <w:u w:val="single"/>
        </w:rPr>
      </w:pPr>
      <w:r>
        <w:fldChar w:fldCharType="end"/>
      </w:r>
      <w:hyperlink r:id="rId21">
        <w:r>
          <w:rPr>
            <w:rFonts w:ascii="Roboto" w:eastAsia="Roboto" w:hAnsi="Roboto" w:cs="Roboto"/>
            <w:sz w:val="26"/>
            <w:szCs w:val="26"/>
            <w:u w:val="single"/>
          </w:rPr>
          <w:t>The Science Spot – Lesson plans on length, volume, density, etc.</w:t>
        </w:r>
      </w:hyperlink>
      <w:r>
        <w:fldChar w:fldCharType="begin"/>
      </w:r>
      <w:r>
        <w:instrText xml:space="preserve"> HYPERLINK "http://sciencespot.net/Pages/classmetr</w:instrText>
      </w:r>
      <w:r>
        <w:instrText xml:space="preserve">ic.html" </w:instrText>
      </w:r>
      <w:r>
        <w:fldChar w:fldCharType="separate"/>
      </w:r>
    </w:p>
    <w:p w:rsidR="00FC343F" w:rsidRDefault="00C56DAA">
      <w:pPr>
        <w:shd w:val="clear" w:color="auto" w:fill="FFFFFF"/>
        <w:rPr>
          <w:rFonts w:ascii="Roboto" w:eastAsia="Roboto" w:hAnsi="Roboto" w:cs="Roboto"/>
          <w:sz w:val="26"/>
          <w:szCs w:val="26"/>
          <w:u w:val="single"/>
        </w:rPr>
      </w:pPr>
      <w:r>
        <w:fldChar w:fldCharType="end"/>
      </w:r>
      <w:hyperlink r:id="rId22">
        <w:r>
          <w:rPr>
            <w:rFonts w:ascii="Roboto" w:eastAsia="Roboto" w:hAnsi="Roboto" w:cs="Roboto"/>
            <w:sz w:val="26"/>
            <w:szCs w:val="26"/>
            <w:u w:val="single"/>
          </w:rPr>
          <w:t>Estimation practice game</w:t>
        </w:r>
      </w:hyperlink>
      <w:r>
        <w:fldChar w:fldCharType="begin"/>
      </w:r>
      <w:r>
        <w:instrText xml:space="preserve"> HYPERLINK "http://teachers.net/lessons/posts/1275.html" </w:instrText>
      </w:r>
      <w:r>
        <w:fldChar w:fldCharType="separate"/>
      </w:r>
    </w:p>
    <w:p w:rsidR="00FC343F" w:rsidRDefault="00C56DAA">
      <w:pPr>
        <w:shd w:val="clear" w:color="auto" w:fill="FFFFFF"/>
        <w:rPr>
          <w:rFonts w:ascii="Roboto" w:eastAsia="Roboto" w:hAnsi="Roboto" w:cs="Roboto"/>
          <w:sz w:val="26"/>
          <w:szCs w:val="26"/>
          <w:u w:val="single"/>
        </w:rPr>
      </w:pPr>
      <w:r>
        <w:fldChar w:fldCharType="end"/>
      </w:r>
      <w:hyperlink r:id="rId23">
        <w:r>
          <w:rPr>
            <w:rFonts w:ascii="Roboto" w:eastAsia="Roboto" w:hAnsi="Roboto" w:cs="Roboto"/>
            <w:sz w:val="26"/>
            <w:szCs w:val="26"/>
            <w:u w:val="single"/>
          </w:rPr>
          <w:t xml:space="preserve">Think Metric </w:t>
        </w:r>
      </w:hyperlink>
      <w:r>
        <w:fldChar w:fldCharType="begin"/>
      </w:r>
      <w:r>
        <w:instrText xml:space="preserve"> HYPERLINK "http://www.think-metric.com/" </w:instrText>
      </w:r>
      <w:r>
        <w:fldChar w:fldCharType="separate"/>
      </w:r>
    </w:p>
    <w:p w:rsidR="00FC343F" w:rsidRDefault="00C56DAA">
      <w:pPr>
        <w:shd w:val="clear" w:color="auto" w:fill="FFFFFF"/>
      </w:pPr>
      <w:r>
        <w:fldChar w:fldCharType="end"/>
      </w:r>
      <w:hyperlink r:id="rId24">
        <w:r>
          <w:rPr>
            <w:rFonts w:ascii="Roboto" w:eastAsia="Roboto" w:hAnsi="Roboto" w:cs="Roboto"/>
            <w:sz w:val="26"/>
            <w:szCs w:val="26"/>
            <w:u w:val="single"/>
          </w:rPr>
          <w:t>How to use a micrometer</w:t>
        </w:r>
      </w:hyperlink>
    </w:p>
    <w:p w:rsidR="00FC343F" w:rsidRDefault="00C56DAA">
      <w:pPr>
        <w:shd w:val="clear" w:color="auto" w:fill="FFFFFF"/>
        <w:rPr>
          <w:rFonts w:ascii="Roboto" w:eastAsia="Roboto" w:hAnsi="Roboto" w:cs="Roboto"/>
          <w:sz w:val="26"/>
          <w:szCs w:val="26"/>
          <w:highlight w:val="white"/>
          <w:u w:val="single"/>
        </w:rPr>
      </w:pPr>
      <w:hyperlink r:id="rId25">
        <w:r>
          <w:rPr>
            <w:rFonts w:ascii="Roboto" w:eastAsia="Roboto" w:hAnsi="Roboto" w:cs="Roboto"/>
            <w:sz w:val="26"/>
            <w:szCs w:val="26"/>
            <w:highlight w:val="white"/>
            <w:u w:val="single"/>
          </w:rPr>
          <w:t>2016 Data Crunchers test</w:t>
        </w:r>
      </w:hyperlink>
      <w:r>
        <w:rPr>
          <w:rFonts w:ascii="Roboto" w:eastAsia="Roboto" w:hAnsi="Roboto" w:cs="Roboto"/>
          <w:sz w:val="26"/>
          <w:szCs w:val="26"/>
          <w:highlight w:val="white"/>
        </w:rPr>
        <w:t xml:space="preserve"> and </w:t>
      </w:r>
      <w:hyperlink r:id="rId26">
        <w:r>
          <w:rPr>
            <w:rFonts w:ascii="Roboto" w:eastAsia="Roboto" w:hAnsi="Roboto" w:cs="Roboto"/>
            <w:sz w:val="26"/>
            <w:szCs w:val="26"/>
            <w:highlight w:val="white"/>
            <w:u w:val="single"/>
          </w:rPr>
          <w:t>answer key</w:t>
        </w:r>
      </w:hyperlink>
      <w:r>
        <w:fldChar w:fldCharType="begin"/>
      </w:r>
      <w:r>
        <w:instrText xml:space="preserve"> HYPERLINK "http://www.sciencenc.com/pdfs/resources/elementary/DataCrunchers2016AnswerKey.pdf" </w:instrText>
      </w:r>
      <w:r>
        <w:fldChar w:fldCharType="separate"/>
      </w:r>
    </w:p>
    <w:p w:rsidR="00FC343F" w:rsidRDefault="00C56DAA">
      <w:pPr>
        <w:shd w:val="clear" w:color="auto" w:fill="FFFFFF"/>
        <w:rPr>
          <w:rFonts w:ascii="Roboto" w:eastAsia="Roboto" w:hAnsi="Roboto" w:cs="Roboto"/>
          <w:sz w:val="26"/>
          <w:szCs w:val="26"/>
          <w:highlight w:val="white"/>
        </w:rPr>
      </w:pPr>
      <w:r>
        <w:fldChar w:fldCharType="end"/>
      </w:r>
      <w:hyperlink r:id="rId27">
        <w:r>
          <w:rPr>
            <w:rFonts w:ascii="Roboto" w:eastAsia="Roboto" w:hAnsi="Roboto" w:cs="Roboto"/>
            <w:sz w:val="26"/>
            <w:szCs w:val="26"/>
            <w:highlight w:val="white"/>
            <w:u w:val="single"/>
          </w:rPr>
          <w:t>2012 Coaches Institute Presentation</w:t>
        </w:r>
      </w:hyperlink>
      <w:r>
        <w:rPr>
          <w:rFonts w:ascii="Roboto" w:eastAsia="Roboto" w:hAnsi="Roboto" w:cs="Roboto"/>
          <w:sz w:val="26"/>
          <w:szCs w:val="26"/>
          <w:highlight w:val="white"/>
        </w:rPr>
        <w:t xml:space="preserve"> (2013 rules for similar event, Measurement Mania)</w:t>
      </w:r>
    </w:p>
    <w:p w:rsidR="00FC343F" w:rsidRDefault="00C56DAA">
      <w:pPr>
        <w:shd w:val="clear" w:color="auto" w:fill="FFFFFF"/>
      </w:pPr>
      <w:hyperlink r:id="rId28">
        <w:r>
          <w:rPr>
            <w:rFonts w:ascii="Roboto" w:eastAsia="Roboto" w:hAnsi="Roboto" w:cs="Roboto"/>
            <w:sz w:val="26"/>
            <w:szCs w:val="26"/>
            <w:highlight w:val="white"/>
            <w:u w:val="single"/>
          </w:rPr>
          <w:t>Sample Event</w:t>
        </w:r>
      </w:hyperlink>
      <w:r>
        <w:rPr>
          <w:rFonts w:ascii="Roboto" w:eastAsia="Roboto" w:hAnsi="Roboto" w:cs="Roboto"/>
          <w:sz w:val="26"/>
          <w:szCs w:val="26"/>
          <w:highlight w:val="white"/>
        </w:rPr>
        <w:t xml:space="preserve"> (Station Test from Measurement Mania 2010)</w:t>
      </w:r>
      <w:r>
        <w:fldChar w:fldCharType="begin"/>
      </w:r>
      <w:r>
        <w:instrText xml:space="preserve"> HYPERLINK "http://www.upscale.utoronto.ca/PVB/Harrison/Micrometer/Micrometer.html" </w:instrText>
      </w:r>
      <w:r>
        <w:fldChar w:fldCharType="separate"/>
      </w:r>
    </w:p>
    <w:p w:rsidR="00FC343F" w:rsidRDefault="00C56DAA">
      <w:r>
        <w:fldChar w:fldCharType="end"/>
      </w:r>
    </w:p>
    <w:sectPr w:rsidR="00FC343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3F"/>
    <w:rsid w:val="00215057"/>
    <w:rsid w:val="00C56DAA"/>
    <w:rsid w:val="00FC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C7D8C-9F58-4F3B-BA60-D4274C4D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ytimes.com/column/whats-going-on-in-this-graph" TargetMode="External"/><Relationship Id="rId13" Type="http://schemas.openxmlformats.org/officeDocument/2006/relationships/hyperlink" Target="http://www.thisisstatistics.org/" TargetMode="External"/><Relationship Id="rId18" Type="http://schemas.openxmlformats.org/officeDocument/2006/relationships/hyperlink" Target="http://www.learnnc.org/lp/pages/3519" TargetMode="External"/><Relationship Id="rId26" Type="http://schemas.openxmlformats.org/officeDocument/2006/relationships/hyperlink" Target="http://www.sciencenc.com/pdfs/resources/elementary/DataCrunchers2016AnswerKey.pdf" TargetMode="External"/><Relationship Id="rId3" Type="http://schemas.openxmlformats.org/officeDocument/2006/relationships/webSettings" Target="webSettings.xml"/><Relationship Id="rId21" Type="http://schemas.openxmlformats.org/officeDocument/2006/relationships/hyperlink" Target="http://sciencespot.net/Pages/classmetric.html" TargetMode="External"/><Relationship Id="rId7" Type="http://schemas.openxmlformats.org/officeDocument/2006/relationships/hyperlink" Target="https://www.ck12.org/book/CK-12-Chemistry-Concepts-Intermediate/section/3.12/" TargetMode="External"/><Relationship Id="rId12" Type="http://schemas.openxmlformats.org/officeDocument/2006/relationships/hyperlink" Target="http://amstat.org/asa/files/pdfs/EDU-CommonCoreResources.pdf" TargetMode="External"/><Relationship Id="rId17" Type="http://schemas.openxmlformats.org/officeDocument/2006/relationships/hyperlink" Target="http://www.sciencenc.com/pdfs/resources/elementary/Data-Crunchers-Institute-2014.pdf" TargetMode="External"/><Relationship Id="rId25" Type="http://schemas.openxmlformats.org/officeDocument/2006/relationships/hyperlink" Target="http://www.sciencenc.com/pdfs/resources/elementary/DataCrunchers2016Test.pdf" TargetMode="External"/><Relationship Id="rId2" Type="http://schemas.openxmlformats.org/officeDocument/2006/relationships/settings" Target="settings.xml"/><Relationship Id="rId16" Type="http://schemas.openxmlformats.org/officeDocument/2006/relationships/hyperlink" Target="https://docs.google.com/presentation/d/1jFT2GUZXL-ta6wXspGkCaDTTGUZa7s5tdUxcekKnl_4/edit?usp=sharing" TargetMode="External"/><Relationship Id="rId20" Type="http://schemas.openxmlformats.org/officeDocument/2006/relationships/hyperlink" Target="http://www.mathgoodies.com/lessons/graphs/bar_graph.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nsus.gov/schools/activities/math/distributions-of-data.html/?eml=gd&amp;utm_campaign=20181003mssiss1ccpuprs&amp;utm_medium=email&amp;utm_source=govdelivery" TargetMode="External"/><Relationship Id="rId11" Type="http://schemas.openxmlformats.org/officeDocument/2006/relationships/hyperlink" Target="http://ww2.amstat.org/censusatschool/" TargetMode="External"/><Relationship Id="rId24" Type="http://schemas.openxmlformats.org/officeDocument/2006/relationships/hyperlink" Target="http://www.upscale.utoronto.ca/PVB/Harrison/Micrometer/Micrometer.html" TargetMode="External"/><Relationship Id="rId5" Type="http://schemas.openxmlformats.org/officeDocument/2006/relationships/hyperlink" Target="https://www.sciencenc.com/2018-data-crunchers-a/" TargetMode="External"/><Relationship Id="rId15" Type="http://schemas.openxmlformats.org/officeDocument/2006/relationships/hyperlink" Target="http://amstat.org/ASA/Education/K-12-Educators.aspx" TargetMode="External"/><Relationship Id="rId23" Type="http://schemas.openxmlformats.org/officeDocument/2006/relationships/hyperlink" Target="http://www.think-metric.com/" TargetMode="External"/><Relationship Id="rId28" Type="http://schemas.openxmlformats.org/officeDocument/2006/relationships/hyperlink" Target="http://www.sciencenc.com/pdfs/resources/elementary/datacrunchers/measurement-mania-sample-event.pdf" TargetMode="External"/><Relationship Id="rId10" Type="http://schemas.openxmlformats.org/officeDocument/2006/relationships/hyperlink" Target="http://amstat.org/ASA/Education/STEW/home.aspx" TargetMode="External"/><Relationship Id="rId19" Type="http://schemas.openxmlformats.org/officeDocument/2006/relationships/hyperlink" Target="http://www.iteachbio.com/skills/skills.htm" TargetMode="External"/><Relationship Id="rId4" Type="http://schemas.openxmlformats.org/officeDocument/2006/relationships/hyperlink" Target="https://docs.google.com/presentation/d/1uYT5PEQlNZhpAp55H5HGe1fRHRA9BDQnfe27jhJHs3s/edit" TargetMode="External"/><Relationship Id="rId9" Type="http://schemas.openxmlformats.org/officeDocument/2006/relationships/hyperlink" Target="http://community.amstat.org/stats101/home" TargetMode="External"/><Relationship Id="rId14" Type="http://schemas.openxmlformats.org/officeDocument/2006/relationships/hyperlink" Target="http://www.worldofstatistics.org/" TargetMode="External"/><Relationship Id="rId22" Type="http://schemas.openxmlformats.org/officeDocument/2006/relationships/hyperlink" Target="http://teachers.net/lessons/posts/1275.html" TargetMode="External"/><Relationship Id="rId27" Type="http://schemas.openxmlformats.org/officeDocument/2006/relationships/hyperlink" Target="http://www.sciencenc.com/pdfs/resources/elementary/datacrunchers/2013_Measurement.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Citadel</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Albert</dc:creator>
  <cp:lastModifiedBy>Jennifer L. Albert</cp:lastModifiedBy>
  <cp:revision>2</cp:revision>
  <dcterms:created xsi:type="dcterms:W3CDTF">2018-12-12T17:28:00Z</dcterms:created>
  <dcterms:modified xsi:type="dcterms:W3CDTF">2018-12-12T17:28:00Z</dcterms:modified>
</cp:coreProperties>
</file>